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80CAB" w:rsidRDefault="00780CAB" w:rsidP="00D0779B">
      <w:pPr>
        <w:ind w:left="0" w:firstLine="0"/>
        <w:rPr>
          <w:lang w:val="en-US"/>
        </w:rPr>
      </w:pPr>
      <w:bookmarkStart w:id="0" w:name="_GoBack"/>
      <w:bookmarkEnd w:id="0"/>
    </w:p>
    <w:p w:rsidR="00D0779B" w:rsidRDefault="00D0779B" w:rsidP="00D0779B">
      <w:pPr>
        <w:ind w:left="0" w:firstLine="0"/>
        <w:rPr>
          <w:lang w:val="en-US"/>
        </w:rPr>
      </w:pPr>
    </w:p>
    <w:p w:rsidR="00D0779B" w:rsidRDefault="00D0779B" w:rsidP="00D0779B">
      <w:pPr>
        <w:ind w:left="0" w:firstLine="0"/>
        <w:rPr>
          <w:lang w:val="en-US"/>
        </w:rPr>
      </w:pPr>
    </w:p>
    <w:p w:rsidR="00D0779B" w:rsidRDefault="00D0779B" w:rsidP="00D0779B">
      <w:pPr>
        <w:ind w:left="0" w:firstLine="0"/>
        <w:rPr>
          <w:lang w:val="en-US"/>
        </w:rPr>
      </w:pPr>
    </w:p>
    <w:p w:rsidR="00D0779B" w:rsidRDefault="00D0779B" w:rsidP="00D0779B">
      <w:pPr>
        <w:ind w:left="0" w:firstLine="0"/>
        <w:rPr>
          <w:lang w:val="en-US"/>
        </w:rPr>
      </w:pPr>
    </w:p>
    <w:p w:rsidR="00D0779B" w:rsidRDefault="00D0779B" w:rsidP="00D0779B">
      <w:pPr>
        <w:ind w:left="0" w:firstLine="0"/>
        <w:rPr>
          <w:lang w:val="en-US"/>
        </w:rPr>
      </w:pPr>
    </w:p>
    <w:p w:rsidR="00D0779B" w:rsidRDefault="00D0779B" w:rsidP="00D0779B">
      <w:pPr>
        <w:ind w:left="0" w:firstLine="0"/>
        <w:rPr>
          <w:lang w:val="en-US"/>
        </w:rPr>
      </w:pPr>
    </w:p>
    <w:p w:rsidR="00D0779B" w:rsidRPr="00D0779B" w:rsidRDefault="00D0779B" w:rsidP="00D0779B">
      <w:pPr>
        <w:ind w:left="0" w:firstLine="0"/>
        <w:jc w:val="center"/>
        <w:rPr>
          <w:rFonts w:ascii="Times New Roman" w:hAnsi="Times New Roman" w:cs="Times New Roman"/>
          <w:sz w:val="24"/>
          <w:szCs w:val="24"/>
          <w:lang w:val="en-US"/>
        </w:rPr>
      </w:pPr>
      <w:r w:rsidRPr="00D0779B">
        <w:rPr>
          <w:rFonts w:ascii="Times New Roman" w:hAnsi="Times New Roman" w:cs="Times New Roman"/>
          <w:sz w:val="24"/>
          <w:szCs w:val="24"/>
          <w:lang w:val="en-US"/>
        </w:rPr>
        <w:t>The Ascent of Money</w:t>
      </w:r>
      <w:r>
        <w:rPr>
          <w:rFonts w:ascii="Times New Roman" w:hAnsi="Times New Roman" w:cs="Times New Roman"/>
          <w:sz w:val="24"/>
          <w:szCs w:val="24"/>
          <w:lang w:val="en-US"/>
        </w:rPr>
        <w:t xml:space="preserve"> Risky Business</w:t>
      </w:r>
    </w:p>
    <w:p w:rsidR="00D0779B" w:rsidRPr="00D0779B" w:rsidRDefault="00D0779B" w:rsidP="00D0779B">
      <w:pPr>
        <w:ind w:left="0" w:firstLine="0"/>
        <w:jc w:val="center"/>
        <w:rPr>
          <w:rFonts w:ascii="Times New Roman" w:hAnsi="Times New Roman" w:cs="Times New Roman"/>
          <w:sz w:val="24"/>
          <w:szCs w:val="24"/>
          <w:lang w:val="en-US"/>
        </w:rPr>
      </w:pPr>
      <w:r w:rsidRPr="00D0779B">
        <w:rPr>
          <w:rFonts w:ascii="Times New Roman" w:hAnsi="Times New Roman" w:cs="Times New Roman"/>
          <w:sz w:val="24"/>
          <w:szCs w:val="24"/>
          <w:lang w:val="en-US"/>
        </w:rPr>
        <w:t>Name</w:t>
      </w:r>
    </w:p>
    <w:p w:rsidR="00D0779B" w:rsidRDefault="00D0779B" w:rsidP="00D0779B">
      <w:pPr>
        <w:ind w:left="0" w:firstLine="0"/>
        <w:jc w:val="center"/>
        <w:rPr>
          <w:rFonts w:ascii="Times New Roman" w:hAnsi="Times New Roman" w:cs="Times New Roman"/>
          <w:sz w:val="24"/>
          <w:szCs w:val="24"/>
          <w:lang w:val="en-US"/>
        </w:rPr>
      </w:pPr>
      <w:r w:rsidRPr="00D0779B">
        <w:rPr>
          <w:rFonts w:ascii="Times New Roman" w:hAnsi="Times New Roman" w:cs="Times New Roman"/>
          <w:sz w:val="24"/>
          <w:szCs w:val="24"/>
          <w:lang w:val="en-US"/>
        </w:rPr>
        <w:t>Institution</w:t>
      </w:r>
    </w:p>
    <w:p w:rsidR="00D0779B" w:rsidRDefault="00D0779B" w:rsidP="00D0779B">
      <w:pPr>
        <w:ind w:left="0" w:firstLine="0"/>
        <w:jc w:val="center"/>
        <w:rPr>
          <w:rFonts w:ascii="Times New Roman" w:hAnsi="Times New Roman" w:cs="Times New Roman"/>
          <w:sz w:val="24"/>
          <w:szCs w:val="24"/>
          <w:lang w:val="en-US"/>
        </w:rPr>
      </w:pPr>
    </w:p>
    <w:p w:rsidR="00D0779B" w:rsidRDefault="00D0779B" w:rsidP="00D0779B">
      <w:pPr>
        <w:ind w:left="0" w:firstLine="0"/>
        <w:jc w:val="center"/>
        <w:rPr>
          <w:rFonts w:ascii="Times New Roman" w:hAnsi="Times New Roman" w:cs="Times New Roman"/>
          <w:sz w:val="24"/>
          <w:szCs w:val="24"/>
          <w:lang w:val="en-US"/>
        </w:rPr>
      </w:pPr>
    </w:p>
    <w:p w:rsidR="00D0779B" w:rsidRDefault="00D0779B" w:rsidP="00D0779B">
      <w:pPr>
        <w:ind w:left="0" w:firstLine="0"/>
        <w:jc w:val="center"/>
        <w:rPr>
          <w:rFonts w:ascii="Times New Roman" w:hAnsi="Times New Roman" w:cs="Times New Roman"/>
          <w:sz w:val="24"/>
          <w:szCs w:val="24"/>
          <w:lang w:val="en-US"/>
        </w:rPr>
      </w:pPr>
    </w:p>
    <w:p w:rsidR="00D0779B" w:rsidRDefault="00D0779B" w:rsidP="00D0779B">
      <w:pPr>
        <w:ind w:left="0" w:firstLine="0"/>
        <w:jc w:val="center"/>
        <w:rPr>
          <w:rFonts w:ascii="Times New Roman" w:hAnsi="Times New Roman" w:cs="Times New Roman"/>
          <w:sz w:val="24"/>
          <w:szCs w:val="24"/>
          <w:lang w:val="en-US"/>
        </w:rPr>
      </w:pPr>
    </w:p>
    <w:p w:rsidR="00D0779B" w:rsidRDefault="00D0779B" w:rsidP="00D0779B">
      <w:pPr>
        <w:ind w:left="0" w:firstLine="0"/>
        <w:jc w:val="center"/>
        <w:rPr>
          <w:rFonts w:ascii="Times New Roman" w:hAnsi="Times New Roman" w:cs="Times New Roman"/>
          <w:sz w:val="24"/>
          <w:szCs w:val="24"/>
          <w:lang w:val="en-US"/>
        </w:rPr>
      </w:pPr>
    </w:p>
    <w:p w:rsidR="00D0779B" w:rsidRDefault="00D0779B" w:rsidP="00D0779B">
      <w:pPr>
        <w:ind w:left="0" w:firstLine="0"/>
        <w:jc w:val="center"/>
        <w:rPr>
          <w:rFonts w:ascii="Times New Roman" w:hAnsi="Times New Roman" w:cs="Times New Roman"/>
          <w:sz w:val="24"/>
          <w:szCs w:val="24"/>
          <w:lang w:val="en-US"/>
        </w:rPr>
      </w:pPr>
    </w:p>
    <w:p w:rsidR="00D0779B" w:rsidRDefault="00D0779B" w:rsidP="00D0779B">
      <w:pPr>
        <w:ind w:left="0" w:firstLine="0"/>
        <w:jc w:val="center"/>
        <w:rPr>
          <w:rFonts w:ascii="Times New Roman" w:hAnsi="Times New Roman" w:cs="Times New Roman"/>
          <w:sz w:val="24"/>
          <w:szCs w:val="24"/>
          <w:lang w:val="en-US"/>
        </w:rPr>
      </w:pPr>
    </w:p>
    <w:p w:rsidR="00D0779B" w:rsidRDefault="00D0779B" w:rsidP="00D0779B">
      <w:pPr>
        <w:ind w:left="0" w:firstLine="0"/>
        <w:jc w:val="center"/>
        <w:rPr>
          <w:rFonts w:ascii="Times New Roman" w:hAnsi="Times New Roman" w:cs="Times New Roman"/>
          <w:sz w:val="24"/>
          <w:szCs w:val="24"/>
          <w:lang w:val="en-US"/>
        </w:rPr>
      </w:pPr>
    </w:p>
    <w:p w:rsidR="00D0779B" w:rsidRDefault="00D0779B" w:rsidP="00D0779B">
      <w:pPr>
        <w:ind w:left="0" w:firstLine="0"/>
        <w:jc w:val="center"/>
        <w:rPr>
          <w:rFonts w:ascii="Times New Roman" w:hAnsi="Times New Roman" w:cs="Times New Roman"/>
          <w:sz w:val="24"/>
          <w:szCs w:val="24"/>
          <w:lang w:val="en-US"/>
        </w:rPr>
      </w:pPr>
    </w:p>
    <w:p w:rsidR="00D0779B" w:rsidRDefault="00D0779B" w:rsidP="00D0779B">
      <w:pPr>
        <w:ind w:left="0" w:firstLine="0"/>
        <w:jc w:val="center"/>
        <w:rPr>
          <w:rFonts w:ascii="Times New Roman" w:hAnsi="Times New Roman" w:cs="Times New Roman"/>
          <w:sz w:val="24"/>
          <w:szCs w:val="24"/>
          <w:lang w:val="en-US"/>
        </w:rPr>
      </w:pPr>
    </w:p>
    <w:p w:rsidR="00D0779B" w:rsidRDefault="00D0779B" w:rsidP="00D0779B">
      <w:pPr>
        <w:ind w:left="0" w:firstLine="0"/>
        <w:jc w:val="center"/>
        <w:rPr>
          <w:rFonts w:ascii="Times New Roman" w:hAnsi="Times New Roman" w:cs="Times New Roman"/>
          <w:sz w:val="24"/>
          <w:szCs w:val="24"/>
          <w:lang w:val="en-US"/>
        </w:rPr>
      </w:pPr>
    </w:p>
    <w:p w:rsidR="00D0779B" w:rsidRDefault="00D0779B" w:rsidP="00D0779B">
      <w:pPr>
        <w:ind w:left="0" w:firstLine="0"/>
        <w:jc w:val="center"/>
        <w:rPr>
          <w:rFonts w:ascii="Times New Roman" w:hAnsi="Times New Roman" w:cs="Times New Roman"/>
          <w:sz w:val="24"/>
          <w:szCs w:val="24"/>
          <w:lang w:val="en-US"/>
        </w:rPr>
      </w:pPr>
    </w:p>
    <w:p w:rsidR="00D0779B" w:rsidRDefault="00D0779B" w:rsidP="00D0779B">
      <w:pPr>
        <w:ind w:left="0" w:firstLine="0"/>
        <w:jc w:val="center"/>
        <w:rPr>
          <w:rFonts w:ascii="Times New Roman" w:hAnsi="Times New Roman" w:cs="Times New Roman"/>
          <w:sz w:val="24"/>
          <w:szCs w:val="24"/>
          <w:lang w:val="en-US"/>
        </w:rPr>
      </w:pPr>
    </w:p>
    <w:p w:rsidR="00D0779B" w:rsidRDefault="00D0779B" w:rsidP="00D0779B">
      <w:pPr>
        <w:ind w:left="0" w:firstLine="0"/>
        <w:jc w:val="center"/>
        <w:rPr>
          <w:rFonts w:ascii="Times New Roman" w:hAnsi="Times New Roman" w:cs="Times New Roman"/>
          <w:sz w:val="24"/>
          <w:szCs w:val="24"/>
          <w:lang w:val="en-US"/>
        </w:rPr>
      </w:pPr>
    </w:p>
    <w:p w:rsidR="00D0779B" w:rsidRDefault="00D0779B" w:rsidP="00D0779B">
      <w:pPr>
        <w:ind w:left="0" w:firstLine="0"/>
        <w:jc w:val="center"/>
        <w:rPr>
          <w:rFonts w:ascii="Times New Roman" w:hAnsi="Times New Roman" w:cs="Times New Roman"/>
          <w:sz w:val="24"/>
          <w:szCs w:val="24"/>
          <w:lang w:val="en-US"/>
        </w:rPr>
      </w:pPr>
    </w:p>
    <w:p w:rsidR="00D0779B" w:rsidRDefault="00D0779B" w:rsidP="00D0779B">
      <w:pPr>
        <w:ind w:left="0" w:firstLine="0"/>
        <w:jc w:val="center"/>
        <w:rPr>
          <w:rFonts w:ascii="Times New Roman" w:hAnsi="Times New Roman" w:cs="Times New Roman"/>
          <w:sz w:val="24"/>
          <w:szCs w:val="24"/>
          <w:lang w:val="en-US"/>
        </w:rPr>
      </w:pPr>
      <w:r w:rsidRPr="00D0779B">
        <w:rPr>
          <w:rFonts w:ascii="Times New Roman" w:hAnsi="Times New Roman" w:cs="Times New Roman"/>
          <w:sz w:val="24"/>
          <w:szCs w:val="24"/>
          <w:lang w:val="en-US"/>
        </w:rPr>
        <w:lastRenderedPageBreak/>
        <w:t>The Ascent of Money</w:t>
      </w:r>
      <w:r>
        <w:rPr>
          <w:rFonts w:ascii="Times New Roman" w:hAnsi="Times New Roman" w:cs="Times New Roman"/>
          <w:sz w:val="24"/>
          <w:szCs w:val="24"/>
          <w:lang w:val="en-US"/>
        </w:rPr>
        <w:t xml:space="preserve"> Risky Business</w:t>
      </w:r>
    </w:p>
    <w:p w:rsidR="00AB6356" w:rsidRDefault="00FA5F0D" w:rsidP="00AB6356">
      <w:pPr>
        <w:ind w:left="0"/>
        <w:jc w:val="left"/>
        <w:rPr>
          <w:rFonts w:ascii="Times New Roman" w:hAnsi="Times New Roman" w:cs="Times New Roman"/>
          <w:sz w:val="24"/>
          <w:szCs w:val="24"/>
          <w:lang w:val="en-US"/>
        </w:rPr>
      </w:pPr>
      <w:r>
        <w:rPr>
          <w:rFonts w:ascii="Times New Roman" w:hAnsi="Times New Roman" w:cs="Times New Roman"/>
          <w:sz w:val="24"/>
          <w:szCs w:val="24"/>
          <w:lang w:val="en-US"/>
        </w:rPr>
        <w:t xml:space="preserve"> In the video, </w:t>
      </w:r>
      <w:r w:rsidRPr="00FA5F0D">
        <w:rPr>
          <w:rFonts w:ascii="Times New Roman" w:hAnsi="Times New Roman" w:cs="Times New Roman"/>
          <w:i/>
          <w:sz w:val="24"/>
          <w:szCs w:val="24"/>
          <w:lang w:val="en-US"/>
        </w:rPr>
        <w:t>The Ascent of Money Risky Business</w:t>
      </w:r>
      <w:r>
        <w:rPr>
          <w:rFonts w:ascii="Times New Roman" w:hAnsi="Times New Roman" w:cs="Times New Roman"/>
          <w:i/>
          <w:sz w:val="24"/>
          <w:szCs w:val="24"/>
          <w:lang w:val="en-US"/>
        </w:rPr>
        <w:t xml:space="preserve">, </w:t>
      </w:r>
      <w:r w:rsidRPr="00FA5F0D">
        <w:rPr>
          <w:rFonts w:ascii="Times New Roman" w:hAnsi="Times New Roman" w:cs="Times New Roman"/>
          <w:sz w:val="24"/>
          <w:szCs w:val="24"/>
          <w:lang w:val="en-US"/>
        </w:rPr>
        <w:t>Niall Ferguson</w:t>
      </w:r>
      <w:r>
        <w:rPr>
          <w:rFonts w:ascii="Times New Roman" w:hAnsi="Times New Roman" w:cs="Times New Roman"/>
          <w:i/>
          <w:sz w:val="24"/>
          <w:szCs w:val="24"/>
          <w:lang w:val="en-US"/>
        </w:rPr>
        <w:t xml:space="preserve"> </w:t>
      </w:r>
      <w:r>
        <w:rPr>
          <w:rFonts w:ascii="Times New Roman" w:hAnsi="Times New Roman" w:cs="Times New Roman"/>
          <w:sz w:val="24"/>
          <w:szCs w:val="24"/>
          <w:lang w:val="en-US"/>
        </w:rPr>
        <w:t>highlights the origin of the European’s insurance industry</w:t>
      </w:r>
      <w:r w:rsidR="006C7943">
        <w:rPr>
          <w:rFonts w:ascii="Times New Roman" w:hAnsi="Times New Roman" w:cs="Times New Roman"/>
          <w:sz w:val="24"/>
          <w:szCs w:val="24"/>
          <w:lang w:val="en-US"/>
        </w:rPr>
        <w:t xml:space="preserve"> </w:t>
      </w:r>
      <w:r w:rsidR="001E35F5">
        <w:rPr>
          <w:rFonts w:ascii="Times New Roman" w:hAnsi="Times New Roman" w:cs="Times New Roman"/>
          <w:sz w:val="24"/>
          <w:szCs w:val="24"/>
          <w:lang w:val="en-US"/>
        </w:rPr>
        <w:t>that dates back to 1744 involving two Scottish clergymen who were hard-drunkards</w:t>
      </w:r>
      <w:r>
        <w:rPr>
          <w:rFonts w:ascii="Times New Roman" w:hAnsi="Times New Roman" w:cs="Times New Roman"/>
          <w:sz w:val="24"/>
          <w:szCs w:val="24"/>
          <w:lang w:val="en-US"/>
        </w:rPr>
        <w:t>. He affirms that people take insurance because life is full of risks</w:t>
      </w:r>
      <w:r w:rsidR="006C7943">
        <w:rPr>
          <w:rFonts w:ascii="Times New Roman" w:hAnsi="Times New Roman" w:cs="Times New Roman"/>
          <w:sz w:val="24"/>
          <w:szCs w:val="24"/>
          <w:lang w:val="en-US"/>
        </w:rPr>
        <w:t xml:space="preserve"> </w:t>
      </w:r>
      <w:r>
        <w:rPr>
          <w:rFonts w:ascii="Times New Roman" w:hAnsi="Times New Roman" w:cs="Times New Roman"/>
          <w:sz w:val="24"/>
          <w:szCs w:val="24"/>
          <w:lang w:val="en-US"/>
        </w:rPr>
        <w:t>In the occurrence of unexpected calamity, Fergusson argues that a state needs to come to the rescue</w:t>
      </w:r>
      <w:r w:rsidR="006C7943">
        <w:rPr>
          <w:rFonts w:ascii="Times New Roman" w:hAnsi="Times New Roman" w:cs="Times New Roman"/>
          <w:sz w:val="24"/>
          <w:szCs w:val="24"/>
          <w:lang w:val="en-US"/>
        </w:rPr>
        <w:t xml:space="preserve"> because the free market can’t offer comprehensive cover for disasters</w:t>
      </w:r>
      <w:r>
        <w:rPr>
          <w:rFonts w:ascii="Times New Roman" w:hAnsi="Times New Roman" w:cs="Times New Roman"/>
          <w:sz w:val="24"/>
          <w:szCs w:val="24"/>
          <w:lang w:val="en-US"/>
        </w:rPr>
        <w:t>.</w:t>
      </w:r>
      <w:r w:rsidR="006C7943">
        <w:rPr>
          <w:rFonts w:ascii="Times New Roman" w:hAnsi="Times New Roman" w:cs="Times New Roman"/>
          <w:sz w:val="24"/>
          <w:szCs w:val="24"/>
          <w:lang w:val="en-US"/>
        </w:rPr>
        <w:t xml:space="preserve"> To substantiate his point, he uses Japan’s post-war</w:t>
      </w:r>
      <w:r w:rsidR="00AB6356">
        <w:rPr>
          <w:rFonts w:ascii="Times New Roman" w:hAnsi="Times New Roman" w:cs="Times New Roman"/>
          <w:sz w:val="24"/>
          <w:szCs w:val="24"/>
          <w:lang w:val="en-US"/>
        </w:rPr>
        <w:t>,</w:t>
      </w:r>
      <w:r w:rsidR="006C7943">
        <w:rPr>
          <w:rFonts w:ascii="Times New Roman" w:hAnsi="Times New Roman" w:cs="Times New Roman"/>
          <w:sz w:val="24"/>
          <w:szCs w:val="24"/>
          <w:lang w:val="en-US"/>
        </w:rPr>
        <w:t xml:space="preserve"> which resulted </w:t>
      </w:r>
      <w:r w:rsidR="00AB6356">
        <w:rPr>
          <w:rFonts w:ascii="Times New Roman" w:hAnsi="Times New Roman" w:cs="Times New Roman"/>
          <w:sz w:val="24"/>
          <w:szCs w:val="24"/>
          <w:lang w:val="en-US"/>
        </w:rPr>
        <w:t>at</w:t>
      </w:r>
      <w:r w:rsidR="006C7943">
        <w:rPr>
          <w:rFonts w:ascii="Times New Roman" w:hAnsi="Times New Roman" w:cs="Times New Roman"/>
          <w:sz w:val="24"/>
          <w:szCs w:val="24"/>
          <w:lang w:val="en-US"/>
        </w:rPr>
        <w:t xml:space="preserve"> the beginning of </w:t>
      </w:r>
      <w:r w:rsidR="00AB6356">
        <w:rPr>
          <w:rFonts w:ascii="Times New Roman" w:hAnsi="Times New Roman" w:cs="Times New Roman"/>
          <w:sz w:val="24"/>
          <w:szCs w:val="24"/>
          <w:lang w:val="en-US"/>
        </w:rPr>
        <w:t xml:space="preserve">a </w:t>
      </w:r>
      <w:r w:rsidR="006C7943">
        <w:rPr>
          <w:rFonts w:ascii="Times New Roman" w:hAnsi="Times New Roman" w:cs="Times New Roman"/>
          <w:sz w:val="24"/>
          <w:szCs w:val="24"/>
          <w:lang w:val="en-US"/>
        </w:rPr>
        <w:t xml:space="preserve">welfare state. </w:t>
      </w:r>
      <w:r>
        <w:rPr>
          <w:rFonts w:ascii="Times New Roman" w:hAnsi="Times New Roman" w:cs="Times New Roman"/>
          <w:sz w:val="24"/>
          <w:szCs w:val="24"/>
          <w:lang w:val="en-US"/>
        </w:rPr>
        <w:t xml:space="preserve">He gives the example of the New Orleans’ </w:t>
      </w:r>
      <w:r w:rsidR="006C7943">
        <w:rPr>
          <w:rFonts w:ascii="Times New Roman" w:hAnsi="Times New Roman" w:cs="Times New Roman"/>
          <w:sz w:val="24"/>
          <w:szCs w:val="24"/>
          <w:lang w:val="en-US"/>
        </w:rPr>
        <w:t xml:space="preserve">9/11 </w:t>
      </w:r>
      <w:r>
        <w:rPr>
          <w:rFonts w:ascii="Times New Roman" w:hAnsi="Times New Roman" w:cs="Times New Roman"/>
          <w:sz w:val="24"/>
          <w:szCs w:val="24"/>
          <w:lang w:val="en-US"/>
        </w:rPr>
        <w:t xml:space="preserve">Hurricane Katrina </w:t>
      </w:r>
      <w:r w:rsidR="006C7943">
        <w:rPr>
          <w:rFonts w:ascii="Times New Roman" w:hAnsi="Times New Roman" w:cs="Times New Roman"/>
          <w:sz w:val="24"/>
          <w:szCs w:val="24"/>
          <w:lang w:val="en-US"/>
        </w:rPr>
        <w:t>as an excellent example</w:t>
      </w:r>
      <w:r>
        <w:rPr>
          <w:rFonts w:ascii="Times New Roman" w:hAnsi="Times New Roman" w:cs="Times New Roman"/>
          <w:sz w:val="24"/>
          <w:szCs w:val="24"/>
          <w:lang w:val="en-US"/>
        </w:rPr>
        <w:t xml:space="preserve"> </w:t>
      </w:r>
      <w:r w:rsidR="00AB6356">
        <w:rPr>
          <w:rFonts w:ascii="Times New Roman" w:hAnsi="Times New Roman" w:cs="Times New Roman"/>
          <w:sz w:val="24"/>
          <w:szCs w:val="24"/>
          <w:lang w:val="en-US"/>
        </w:rPr>
        <w:t>of</w:t>
      </w:r>
      <w:r w:rsidR="006C7943">
        <w:rPr>
          <w:rFonts w:ascii="Times New Roman" w:hAnsi="Times New Roman" w:cs="Times New Roman"/>
          <w:sz w:val="24"/>
          <w:szCs w:val="24"/>
          <w:lang w:val="en-US"/>
        </w:rPr>
        <w:t xml:space="preserve"> the ability of disasters to pose a challenge to risk management.</w:t>
      </w:r>
      <w:r>
        <w:rPr>
          <w:rFonts w:ascii="Times New Roman" w:hAnsi="Times New Roman" w:cs="Times New Roman"/>
          <w:sz w:val="24"/>
          <w:szCs w:val="24"/>
          <w:lang w:val="en-US"/>
        </w:rPr>
        <w:t xml:space="preserve"> </w:t>
      </w:r>
      <w:r w:rsidR="001E35F5">
        <w:rPr>
          <w:rFonts w:ascii="Times New Roman" w:hAnsi="Times New Roman" w:cs="Times New Roman"/>
          <w:sz w:val="24"/>
          <w:szCs w:val="24"/>
          <w:lang w:val="en-US"/>
        </w:rPr>
        <w:t xml:space="preserve"> The narrator also reveals that apart from welfare and insurance, one can shield himself from future shocks by use of hedge fund. </w:t>
      </w:r>
      <w:r w:rsidR="00FC1680">
        <w:rPr>
          <w:rFonts w:ascii="Times New Roman" w:hAnsi="Times New Roman" w:cs="Times New Roman"/>
          <w:sz w:val="24"/>
          <w:szCs w:val="24"/>
          <w:lang w:val="en-US"/>
        </w:rPr>
        <w:t xml:space="preserve">As much as the global economy is instrumental in spearheading the economy of any given country, it also has its negative side. One of its negative </w:t>
      </w:r>
      <w:r w:rsidR="005A7B1E">
        <w:rPr>
          <w:rFonts w:ascii="Times New Roman" w:hAnsi="Times New Roman" w:cs="Times New Roman"/>
          <w:sz w:val="24"/>
          <w:szCs w:val="24"/>
          <w:lang w:val="en-US"/>
        </w:rPr>
        <w:t>sides</w:t>
      </w:r>
      <w:r w:rsidR="00FC1680">
        <w:rPr>
          <w:rFonts w:ascii="Times New Roman" w:hAnsi="Times New Roman" w:cs="Times New Roman"/>
          <w:sz w:val="24"/>
          <w:szCs w:val="24"/>
          <w:lang w:val="en-US"/>
        </w:rPr>
        <w:t xml:space="preserve"> is that </w:t>
      </w:r>
      <w:r w:rsidR="007B2DF1">
        <w:rPr>
          <w:rFonts w:ascii="Times New Roman" w:hAnsi="Times New Roman" w:cs="Times New Roman"/>
          <w:sz w:val="24"/>
          <w:szCs w:val="24"/>
          <w:lang w:val="en-US"/>
        </w:rPr>
        <w:t xml:space="preserve">whenever there is </w:t>
      </w:r>
      <w:r w:rsidR="00AB6356">
        <w:rPr>
          <w:rFonts w:ascii="Times New Roman" w:hAnsi="Times New Roman" w:cs="Times New Roman"/>
          <w:sz w:val="24"/>
          <w:szCs w:val="24"/>
          <w:lang w:val="en-US"/>
        </w:rPr>
        <w:t xml:space="preserve">a </w:t>
      </w:r>
      <w:r w:rsidR="007B2DF1">
        <w:rPr>
          <w:rFonts w:ascii="Times New Roman" w:hAnsi="Times New Roman" w:cs="Times New Roman"/>
          <w:sz w:val="24"/>
          <w:szCs w:val="24"/>
          <w:lang w:val="en-US"/>
        </w:rPr>
        <w:t>war amongst countries</w:t>
      </w:r>
      <w:r w:rsidR="00AB6356">
        <w:rPr>
          <w:rFonts w:ascii="Times New Roman" w:hAnsi="Times New Roman" w:cs="Times New Roman"/>
          <w:sz w:val="24"/>
          <w:szCs w:val="24"/>
          <w:lang w:val="en-US"/>
        </w:rPr>
        <w:t>,</w:t>
      </w:r>
      <w:r w:rsidR="007B2DF1">
        <w:rPr>
          <w:rFonts w:ascii="Times New Roman" w:hAnsi="Times New Roman" w:cs="Times New Roman"/>
          <w:sz w:val="24"/>
          <w:szCs w:val="24"/>
          <w:lang w:val="en-US"/>
        </w:rPr>
        <w:t xml:space="preserve"> there is </w:t>
      </w:r>
      <w:r w:rsidR="00AB6356">
        <w:rPr>
          <w:rFonts w:ascii="Times New Roman" w:hAnsi="Times New Roman" w:cs="Times New Roman"/>
          <w:sz w:val="24"/>
          <w:szCs w:val="24"/>
          <w:lang w:val="en-US"/>
        </w:rPr>
        <w:t>likelihood</w:t>
      </w:r>
      <w:r w:rsidR="007B2DF1">
        <w:rPr>
          <w:rFonts w:ascii="Times New Roman" w:hAnsi="Times New Roman" w:cs="Times New Roman"/>
          <w:sz w:val="24"/>
          <w:szCs w:val="24"/>
          <w:lang w:val="en-US"/>
        </w:rPr>
        <w:t xml:space="preserve"> in the disruption of international trade.</w:t>
      </w:r>
    </w:p>
    <w:p w:rsidR="00AB6356" w:rsidRDefault="007B2DF1" w:rsidP="00AB6356">
      <w:pPr>
        <w:ind w:left="0"/>
        <w:jc w:val="left"/>
        <w:rPr>
          <w:rFonts w:ascii="Times New Roman" w:hAnsi="Times New Roman" w:cs="Times New Roman"/>
          <w:sz w:val="24"/>
          <w:szCs w:val="24"/>
          <w:lang w:val="en-US"/>
        </w:rPr>
      </w:pPr>
      <w:r>
        <w:rPr>
          <w:rFonts w:ascii="Times New Roman" w:hAnsi="Times New Roman" w:cs="Times New Roman"/>
          <w:sz w:val="24"/>
          <w:szCs w:val="24"/>
          <w:lang w:val="en-US"/>
        </w:rPr>
        <w:t xml:space="preserve">An excellent example is that if the USA engages in </w:t>
      </w:r>
      <w:r w:rsidR="00AB6356">
        <w:rPr>
          <w:rFonts w:ascii="Times New Roman" w:hAnsi="Times New Roman" w:cs="Times New Roman"/>
          <w:sz w:val="24"/>
          <w:szCs w:val="24"/>
          <w:lang w:val="en-US"/>
        </w:rPr>
        <w:t>combat</w:t>
      </w:r>
      <w:r>
        <w:rPr>
          <w:rFonts w:ascii="Times New Roman" w:hAnsi="Times New Roman" w:cs="Times New Roman"/>
          <w:sz w:val="24"/>
          <w:szCs w:val="24"/>
          <w:lang w:val="en-US"/>
        </w:rPr>
        <w:t xml:space="preserve"> with Iran, a shock in oil prices is inevitable. The </w:t>
      </w:r>
      <w:r w:rsidR="00AB6356">
        <w:rPr>
          <w:rFonts w:ascii="Times New Roman" w:hAnsi="Times New Roman" w:cs="Times New Roman"/>
          <w:sz w:val="24"/>
          <w:szCs w:val="24"/>
          <w:lang w:val="en-US"/>
        </w:rPr>
        <w:t>cost</w:t>
      </w:r>
      <w:r>
        <w:rPr>
          <w:rFonts w:ascii="Times New Roman" w:hAnsi="Times New Roman" w:cs="Times New Roman"/>
          <w:sz w:val="24"/>
          <w:szCs w:val="24"/>
          <w:lang w:val="en-US"/>
        </w:rPr>
        <w:t>s would shoot. Also, the occurrence of major disasters</w:t>
      </w:r>
      <w:r w:rsidR="00AB6356">
        <w:rPr>
          <w:rFonts w:ascii="Times New Roman" w:hAnsi="Times New Roman" w:cs="Times New Roman"/>
          <w:sz w:val="24"/>
          <w:szCs w:val="24"/>
          <w:lang w:val="en-US"/>
        </w:rPr>
        <w:t>,</w:t>
      </w:r>
      <w:r>
        <w:rPr>
          <w:rFonts w:ascii="Times New Roman" w:hAnsi="Times New Roman" w:cs="Times New Roman"/>
          <w:sz w:val="24"/>
          <w:szCs w:val="24"/>
          <w:lang w:val="en-US"/>
        </w:rPr>
        <w:t xml:space="preserve"> for instance</w:t>
      </w:r>
      <w:r w:rsidR="00AB6356">
        <w:rPr>
          <w:rFonts w:ascii="Times New Roman" w:hAnsi="Times New Roman" w:cs="Times New Roman"/>
          <w:sz w:val="24"/>
          <w:szCs w:val="24"/>
          <w:lang w:val="en-US"/>
        </w:rPr>
        <w:t>,</w:t>
      </w:r>
      <w:r>
        <w:rPr>
          <w:rFonts w:ascii="Times New Roman" w:hAnsi="Times New Roman" w:cs="Times New Roman"/>
          <w:sz w:val="24"/>
          <w:szCs w:val="24"/>
          <w:lang w:val="en-US"/>
        </w:rPr>
        <w:t xml:space="preserve"> earthquakes and hurricanes may affect the flow of goods and services amongst countries.</w:t>
      </w:r>
      <w:r w:rsidR="00060484">
        <w:rPr>
          <w:rFonts w:ascii="Times New Roman" w:hAnsi="Times New Roman" w:cs="Times New Roman"/>
          <w:sz w:val="24"/>
          <w:szCs w:val="24"/>
          <w:lang w:val="en-US"/>
        </w:rPr>
        <w:t xml:space="preserve"> The </w:t>
      </w:r>
      <w:r w:rsidR="00AB6356">
        <w:rPr>
          <w:rFonts w:ascii="Times New Roman" w:hAnsi="Times New Roman" w:cs="Times New Roman"/>
          <w:sz w:val="24"/>
          <w:szCs w:val="24"/>
          <w:lang w:val="en-US"/>
        </w:rPr>
        <w:t>primary</w:t>
      </w:r>
      <w:r w:rsidR="00060484">
        <w:rPr>
          <w:rFonts w:ascii="Times New Roman" w:hAnsi="Times New Roman" w:cs="Times New Roman"/>
          <w:sz w:val="24"/>
          <w:szCs w:val="24"/>
          <w:lang w:val="en-US"/>
        </w:rPr>
        <w:t xml:space="preserve"> concern is that the free market can’t cover all of the risks associated with such calamities. The economies of countries are interrelated through the export and import of goods because no country is self-sufficient. The integrated economies have operate</w:t>
      </w:r>
      <w:r w:rsidR="00AB6356">
        <w:rPr>
          <w:rFonts w:ascii="Times New Roman" w:hAnsi="Times New Roman" w:cs="Times New Roman"/>
          <w:sz w:val="24"/>
          <w:szCs w:val="24"/>
          <w:lang w:val="en-US"/>
        </w:rPr>
        <w:t>d</w:t>
      </w:r>
      <w:r w:rsidR="00060484">
        <w:rPr>
          <w:rFonts w:ascii="Times New Roman" w:hAnsi="Times New Roman" w:cs="Times New Roman"/>
          <w:sz w:val="24"/>
          <w:szCs w:val="24"/>
          <w:lang w:val="en-US"/>
        </w:rPr>
        <w:t xml:space="preserve"> by use of tariffs, fiscal policies and sometimes, trade barriers.</w:t>
      </w:r>
    </w:p>
    <w:p w:rsidR="00D0779B" w:rsidRDefault="00060484" w:rsidP="00AB6356">
      <w:pPr>
        <w:ind w:left="0"/>
        <w:jc w:val="left"/>
        <w:rPr>
          <w:rFonts w:ascii="Times New Roman" w:hAnsi="Times New Roman" w:cs="Times New Roman"/>
          <w:sz w:val="24"/>
          <w:szCs w:val="24"/>
          <w:lang w:val="en-US"/>
        </w:rPr>
      </w:pPr>
      <w:r>
        <w:rPr>
          <w:rFonts w:ascii="Times New Roman" w:hAnsi="Times New Roman" w:cs="Times New Roman"/>
          <w:sz w:val="24"/>
          <w:szCs w:val="24"/>
          <w:lang w:val="en-US"/>
        </w:rPr>
        <w:t>An excellent example is China versus the USA economic ties.</w:t>
      </w:r>
      <w:r w:rsidR="00C45130">
        <w:rPr>
          <w:rFonts w:ascii="Times New Roman" w:hAnsi="Times New Roman" w:cs="Times New Roman"/>
          <w:sz w:val="24"/>
          <w:szCs w:val="24"/>
          <w:lang w:val="en-US"/>
        </w:rPr>
        <w:t xml:space="preserve">  The two had enjoyed a </w:t>
      </w:r>
      <w:r w:rsidR="00AB6356">
        <w:rPr>
          <w:rFonts w:ascii="Times New Roman" w:hAnsi="Times New Roman" w:cs="Times New Roman"/>
          <w:sz w:val="24"/>
          <w:szCs w:val="24"/>
          <w:lang w:val="en-US"/>
        </w:rPr>
        <w:t>robust</w:t>
      </w:r>
      <w:r w:rsidR="00C45130">
        <w:rPr>
          <w:rFonts w:ascii="Times New Roman" w:hAnsi="Times New Roman" w:cs="Times New Roman"/>
          <w:sz w:val="24"/>
          <w:szCs w:val="24"/>
          <w:lang w:val="en-US"/>
        </w:rPr>
        <w:t xml:space="preserve"> bilateral trade for the last three decades. In 2018, China emerged as the most significant trade partner with </w:t>
      </w:r>
      <w:r w:rsidR="00AB6356">
        <w:rPr>
          <w:rFonts w:ascii="Times New Roman" w:hAnsi="Times New Roman" w:cs="Times New Roman"/>
          <w:sz w:val="24"/>
          <w:szCs w:val="24"/>
          <w:lang w:val="en-US"/>
        </w:rPr>
        <w:t xml:space="preserve">the </w:t>
      </w:r>
      <w:r w:rsidR="00C45130">
        <w:rPr>
          <w:rFonts w:ascii="Times New Roman" w:hAnsi="Times New Roman" w:cs="Times New Roman"/>
          <w:sz w:val="24"/>
          <w:szCs w:val="24"/>
          <w:lang w:val="en-US"/>
        </w:rPr>
        <w:t>USA with a total of $120 billion in US exports and $540 billion US imports from China. Despite their healthy trade relationship, the two have had some business frictions on several issues. One of them is the trade deficit that has caused trade imbalances.</w:t>
      </w:r>
      <w:r w:rsidR="00885822">
        <w:rPr>
          <w:rFonts w:ascii="Times New Roman" w:hAnsi="Times New Roman" w:cs="Times New Roman"/>
          <w:sz w:val="24"/>
          <w:szCs w:val="24"/>
          <w:lang w:val="en-US"/>
        </w:rPr>
        <w:t xml:space="preserve"> The US accuses China </w:t>
      </w:r>
      <w:r w:rsidR="00AB6356">
        <w:rPr>
          <w:rFonts w:ascii="Times New Roman" w:hAnsi="Times New Roman" w:cs="Times New Roman"/>
          <w:sz w:val="24"/>
          <w:szCs w:val="24"/>
          <w:lang w:val="en-US"/>
        </w:rPr>
        <w:t>of</w:t>
      </w:r>
      <w:r w:rsidR="00885822">
        <w:rPr>
          <w:rFonts w:ascii="Times New Roman" w:hAnsi="Times New Roman" w:cs="Times New Roman"/>
          <w:sz w:val="24"/>
          <w:szCs w:val="24"/>
          <w:lang w:val="en-US"/>
        </w:rPr>
        <w:t xml:space="preserve"> creating trade barriers through the manipulation of currency and practices and policies that bar </w:t>
      </w:r>
      <w:r w:rsidR="00AB6356">
        <w:rPr>
          <w:rFonts w:ascii="Times New Roman" w:hAnsi="Times New Roman" w:cs="Times New Roman"/>
          <w:sz w:val="24"/>
          <w:szCs w:val="24"/>
          <w:lang w:val="en-US"/>
        </w:rPr>
        <w:t xml:space="preserve">the </w:t>
      </w:r>
      <w:r w:rsidR="00885822">
        <w:rPr>
          <w:rFonts w:ascii="Times New Roman" w:hAnsi="Times New Roman" w:cs="Times New Roman"/>
          <w:sz w:val="24"/>
          <w:szCs w:val="24"/>
          <w:lang w:val="en-US"/>
        </w:rPr>
        <w:t>US from exporting goods directly to China. The two also have issues about cyber-related issues. China has a policy that require</w:t>
      </w:r>
      <w:r w:rsidR="00AB6356">
        <w:rPr>
          <w:rFonts w:ascii="Times New Roman" w:hAnsi="Times New Roman" w:cs="Times New Roman"/>
          <w:sz w:val="24"/>
          <w:szCs w:val="24"/>
          <w:lang w:val="en-US"/>
        </w:rPr>
        <w:t>s</w:t>
      </w:r>
      <w:r w:rsidR="00885822">
        <w:rPr>
          <w:rFonts w:ascii="Times New Roman" w:hAnsi="Times New Roman" w:cs="Times New Roman"/>
          <w:sz w:val="24"/>
          <w:szCs w:val="24"/>
          <w:lang w:val="en-US"/>
        </w:rPr>
        <w:t xml:space="preserve"> the giving of vital information which compromises trade secrets. Also, the introduction of trade tariffs in 2017 has resulted in a slowdown in bilateral trade between the two nations.</w:t>
      </w:r>
    </w:p>
    <w:p w:rsidR="00AB6356" w:rsidRDefault="00AB6356" w:rsidP="00AB6356">
      <w:pPr>
        <w:ind w:hanging="720"/>
        <w:rPr>
          <w:rFonts w:ascii="Times New Roman" w:hAnsi="Times New Roman" w:cs="Times New Roman"/>
          <w:color w:val="222222"/>
          <w:sz w:val="24"/>
          <w:szCs w:val="24"/>
          <w:shd w:val="clear" w:color="auto" w:fill="FFFFFF"/>
        </w:rPr>
      </w:pPr>
    </w:p>
    <w:p w:rsidR="00AB6356" w:rsidRDefault="00AB6356" w:rsidP="00AB6356">
      <w:pPr>
        <w:ind w:hanging="720"/>
        <w:rPr>
          <w:rFonts w:ascii="Times New Roman" w:hAnsi="Times New Roman" w:cs="Times New Roman"/>
          <w:color w:val="222222"/>
          <w:sz w:val="24"/>
          <w:szCs w:val="24"/>
          <w:shd w:val="clear" w:color="auto" w:fill="FFFFFF"/>
        </w:rPr>
      </w:pPr>
    </w:p>
    <w:p w:rsidR="00AB6356" w:rsidRDefault="00AB6356" w:rsidP="00AB6356">
      <w:pPr>
        <w:ind w:hanging="720"/>
        <w:rPr>
          <w:rFonts w:ascii="Times New Roman" w:hAnsi="Times New Roman" w:cs="Times New Roman"/>
          <w:color w:val="222222"/>
          <w:sz w:val="24"/>
          <w:szCs w:val="24"/>
          <w:shd w:val="clear" w:color="auto" w:fill="FFFFFF"/>
        </w:rPr>
      </w:pPr>
    </w:p>
    <w:p w:rsidR="00AB6356" w:rsidRDefault="00AB6356" w:rsidP="00AB6356">
      <w:pPr>
        <w:ind w:hanging="720"/>
        <w:rPr>
          <w:rFonts w:ascii="Times New Roman" w:hAnsi="Times New Roman" w:cs="Times New Roman"/>
          <w:color w:val="222222"/>
          <w:sz w:val="24"/>
          <w:szCs w:val="24"/>
          <w:shd w:val="clear" w:color="auto" w:fill="FFFFFF"/>
        </w:rPr>
      </w:pPr>
    </w:p>
    <w:p w:rsidR="00AB6356" w:rsidRDefault="00AB6356" w:rsidP="00AB6356">
      <w:pPr>
        <w:ind w:hanging="720"/>
        <w:rPr>
          <w:rFonts w:ascii="Times New Roman" w:hAnsi="Times New Roman" w:cs="Times New Roman"/>
          <w:color w:val="222222"/>
          <w:sz w:val="24"/>
          <w:szCs w:val="24"/>
          <w:shd w:val="clear" w:color="auto" w:fill="FFFFFF"/>
        </w:rPr>
      </w:pPr>
    </w:p>
    <w:p w:rsidR="00AB6356" w:rsidRDefault="00AB6356" w:rsidP="00AB6356">
      <w:pPr>
        <w:ind w:hanging="720"/>
        <w:rPr>
          <w:rFonts w:ascii="Times New Roman" w:hAnsi="Times New Roman" w:cs="Times New Roman"/>
          <w:color w:val="222222"/>
          <w:sz w:val="24"/>
          <w:szCs w:val="24"/>
          <w:shd w:val="clear" w:color="auto" w:fill="FFFFFF"/>
        </w:rPr>
      </w:pPr>
    </w:p>
    <w:p w:rsidR="00AB6356" w:rsidRDefault="00AB6356" w:rsidP="00AB6356">
      <w:pPr>
        <w:ind w:hanging="720"/>
        <w:rPr>
          <w:rFonts w:ascii="Times New Roman" w:hAnsi="Times New Roman" w:cs="Times New Roman"/>
          <w:color w:val="222222"/>
          <w:sz w:val="24"/>
          <w:szCs w:val="24"/>
          <w:shd w:val="clear" w:color="auto" w:fill="FFFFFF"/>
        </w:rPr>
      </w:pPr>
    </w:p>
    <w:p w:rsidR="00AB6356" w:rsidRDefault="00AB6356" w:rsidP="00AB6356">
      <w:pPr>
        <w:ind w:hanging="720"/>
        <w:rPr>
          <w:rFonts w:ascii="Times New Roman" w:hAnsi="Times New Roman" w:cs="Times New Roman"/>
          <w:color w:val="222222"/>
          <w:sz w:val="24"/>
          <w:szCs w:val="24"/>
          <w:shd w:val="clear" w:color="auto" w:fill="FFFFFF"/>
        </w:rPr>
      </w:pPr>
    </w:p>
    <w:p w:rsidR="00AB6356" w:rsidRDefault="00AB6356" w:rsidP="00AB6356">
      <w:pPr>
        <w:ind w:hanging="720"/>
        <w:rPr>
          <w:rFonts w:ascii="Times New Roman" w:hAnsi="Times New Roman" w:cs="Times New Roman"/>
          <w:color w:val="222222"/>
          <w:sz w:val="24"/>
          <w:szCs w:val="24"/>
          <w:shd w:val="clear" w:color="auto" w:fill="FFFFFF"/>
        </w:rPr>
      </w:pPr>
    </w:p>
    <w:p w:rsidR="00AB6356" w:rsidRDefault="00AB6356" w:rsidP="00AB6356">
      <w:pPr>
        <w:ind w:hanging="720"/>
        <w:rPr>
          <w:rFonts w:ascii="Times New Roman" w:hAnsi="Times New Roman" w:cs="Times New Roman"/>
          <w:color w:val="222222"/>
          <w:sz w:val="24"/>
          <w:szCs w:val="24"/>
          <w:shd w:val="clear" w:color="auto" w:fill="FFFFFF"/>
        </w:rPr>
      </w:pPr>
    </w:p>
    <w:p w:rsidR="00AB6356" w:rsidRDefault="00AB6356" w:rsidP="00AB6356">
      <w:pPr>
        <w:ind w:hanging="720"/>
        <w:rPr>
          <w:rFonts w:ascii="Times New Roman" w:hAnsi="Times New Roman" w:cs="Times New Roman"/>
          <w:color w:val="222222"/>
          <w:sz w:val="24"/>
          <w:szCs w:val="24"/>
          <w:shd w:val="clear" w:color="auto" w:fill="FFFFFF"/>
        </w:rPr>
      </w:pPr>
    </w:p>
    <w:p w:rsidR="00AB6356" w:rsidRDefault="00AB6356" w:rsidP="00AB6356">
      <w:pPr>
        <w:ind w:hanging="720"/>
        <w:rPr>
          <w:rFonts w:ascii="Times New Roman" w:hAnsi="Times New Roman" w:cs="Times New Roman"/>
          <w:color w:val="222222"/>
          <w:sz w:val="24"/>
          <w:szCs w:val="24"/>
          <w:shd w:val="clear" w:color="auto" w:fill="FFFFFF"/>
        </w:rPr>
      </w:pPr>
    </w:p>
    <w:p w:rsidR="00AB6356" w:rsidRDefault="00AB6356" w:rsidP="00AB6356">
      <w:pPr>
        <w:ind w:hanging="720"/>
        <w:rPr>
          <w:rFonts w:ascii="Times New Roman" w:hAnsi="Times New Roman" w:cs="Times New Roman"/>
          <w:color w:val="222222"/>
          <w:sz w:val="24"/>
          <w:szCs w:val="24"/>
          <w:shd w:val="clear" w:color="auto" w:fill="FFFFFF"/>
        </w:rPr>
      </w:pPr>
    </w:p>
    <w:p w:rsidR="00AB6356" w:rsidRDefault="00AB6356" w:rsidP="00AB6356">
      <w:pPr>
        <w:ind w:hanging="720"/>
        <w:rPr>
          <w:rFonts w:ascii="Times New Roman" w:hAnsi="Times New Roman" w:cs="Times New Roman"/>
          <w:color w:val="222222"/>
          <w:sz w:val="24"/>
          <w:szCs w:val="24"/>
          <w:shd w:val="clear" w:color="auto" w:fill="FFFFFF"/>
        </w:rPr>
      </w:pPr>
    </w:p>
    <w:p w:rsidR="00AB6356" w:rsidRDefault="00AB6356" w:rsidP="00AB6356">
      <w:pPr>
        <w:ind w:hanging="720"/>
        <w:rPr>
          <w:rFonts w:ascii="Times New Roman" w:hAnsi="Times New Roman" w:cs="Times New Roman"/>
          <w:color w:val="222222"/>
          <w:sz w:val="24"/>
          <w:szCs w:val="24"/>
          <w:shd w:val="clear" w:color="auto" w:fill="FFFFFF"/>
        </w:rPr>
      </w:pPr>
    </w:p>
    <w:p w:rsidR="00AB6356" w:rsidRDefault="00AB6356" w:rsidP="00AB6356">
      <w:pPr>
        <w:ind w:hanging="720"/>
        <w:rPr>
          <w:rFonts w:ascii="Times New Roman" w:hAnsi="Times New Roman" w:cs="Times New Roman"/>
          <w:color w:val="222222"/>
          <w:sz w:val="24"/>
          <w:szCs w:val="24"/>
          <w:shd w:val="clear" w:color="auto" w:fill="FFFFFF"/>
        </w:rPr>
      </w:pPr>
    </w:p>
    <w:p w:rsidR="00AB6356" w:rsidRDefault="00AB6356" w:rsidP="00AB6356">
      <w:pPr>
        <w:ind w:hanging="720"/>
        <w:rPr>
          <w:rFonts w:ascii="Times New Roman" w:hAnsi="Times New Roman" w:cs="Times New Roman"/>
          <w:color w:val="222222"/>
          <w:sz w:val="24"/>
          <w:szCs w:val="24"/>
          <w:shd w:val="clear" w:color="auto" w:fill="FFFFFF"/>
        </w:rPr>
      </w:pPr>
    </w:p>
    <w:p w:rsidR="00AB6356" w:rsidRDefault="00AB6356" w:rsidP="00AB6356">
      <w:pPr>
        <w:ind w:hanging="720"/>
        <w:rPr>
          <w:rFonts w:ascii="Times New Roman" w:hAnsi="Times New Roman" w:cs="Times New Roman"/>
          <w:color w:val="222222"/>
          <w:sz w:val="24"/>
          <w:szCs w:val="24"/>
          <w:shd w:val="clear" w:color="auto" w:fill="FFFFFF"/>
        </w:rPr>
      </w:pPr>
    </w:p>
    <w:p w:rsidR="00AB6356" w:rsidRDefault="00AB6356" w:rsidP="00AB6356">
      <w:pPr>
        <w:ind w:hanging="720"/>
        <w:rPr>
          <w:rFonts w:ascii="Times New Roman" w:hAnsi="Times New Roman" w:cs="Times New Roman"/>
          <w:color w:val="222222"/>
          <w:sz w:val="24"/>
          <w:szCs w:val="24"/>
          <w:shd w:val="clear" w:color="auto" w:fill="FFFFFF"/>
        </w:rPr>
      </w:pPr>
    </w:p>
    <w:p w:rsidR="00AB6356" w:rsidRDefault="00AB6356" w:rsidP="00AB6356">
      <w:pPr>
        <w:ind w:hanging="720"/>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References</w:t>
      </w:r>
    </w:p>
    <w:p w:rsidR="00AB6356" w:rsidRPr="00AB6356" w:rsidRDefault="00AB6356" w:rsidP="00AB6356">
      <w:pPr>
        <w:ind w:hanging="720"/>
        <w:rPr>
          <w:rFonts w:ascii="Times New Roman" w:hAnsi="Times New Roman" w:cs="Times New Roman"/>
          <w:color w:val="222222"/>
          <w:sz w:val="24"/>
          <w:szCs w:val="24"/>
          <w:shd w:val="clear" w:color="auto" w:fill="FFFFFF"/>
        </w:rPr>
      </w:pPr>
      <w:r w:rsidRPr="00AB6356">
        <w:rPr>
          <w:rFonts w:ascii="Times New Roman" w:hAnsi="Times New Roman" w:cs="Times New Roman"/>
          <w:color w:val="222222"/>
          <w:sz w:val="24"/>
          <w:szCs w:val="24"/>
          <w:shd w:val="clear" w:color="auto" w:fill="FFFFFF"/>
        </w:rPr>
        <w:t>Connolly, M. B., &amp; Swoboda, A. K. (Eds.). (2018). </w:t>
      </w:r>
      <w:r w:rsidRPr="00AB6356">
        <w:rPr>
          <w:rFonts w:ascii="Times New Roman" w:hAnsi="Times New Roman" w:cs="Times New Roman"/>
          <w:i/>
          <w:iCs/>
          <w:color w:val="222222"/>
          <w:sz w:val="24"/>
          <w:szCs w:val="24"/>
          <w:shd w:val="clear" w:color="auto" w:fill="FFFFFF"/>
        </w:rPr>
        <w:t>International trade and money</w:t>
      </w:r>
      <w:r w:rsidRPr="00AB6356">
        <w:rPr>
          <w:rFonts w:ascii="Times New Roman" w:hAnsi="Times New Roman" w:cs="Times New Roman"/>
          <w:color w:val="222222"/>
          <w:sz w:val="24"/>
          <w:szCs w:val="24"/>
          <w:shd w:val="clear" w:color="auto" w:fill="FFFFFF"/>
        </w:rPr>
        <w:t>. Routledge.</w:t>
      </w:r>
    </w:p>
    <w:p w:rsidR="00AB6356" w:rsidRPr="00AB6356" w:rsidRDefault="0019624A" w:rsidP="00AB6356">
      <w:pPr>
        <w:ind w:hanging="720"/>
        <w:rPr>
          <w:rFonts w:ascii="Times New Roman" w:hAnsi="Times New Roman" w:cs="Times New Roman"/>
          <w:sz w:val="24"/>
          <w:szCs w:val="24"/>
          <w:lang w:val="en-US"/>
        </w:rPr>
      </w:pPr>
      <w:hyperlink r:id="rId6" w:history="1">
        <w:r w:rsidR="00AB6356" w:rsidRPr="00AB6356">
          <w:rPr>
            <w:rStyle w:val="Hyperlink"/>
            <w:rFonts w:ascii="Times New Roman" w:hAnsi="Times New Roman" w:cs="Times New Roman"/>
            <w:sz w:val="24"/>
            <w:szCs w:val="24"/>
          </w:rPr>
          <w:t>https://www.youtube.com/watch?v=VOZHGuptHXk</w:t>
        </w:r>
      </w:hyperlink>
    </w:p>
    <w:p w:rsidR="00AB6356" w:rsidRPr="00AB6356" w:rsidRDefault="00AB6356" w:rsidP="00AB6356">
      <w:pPr>
        <w:ind w:hanging="720"/>
        <w:rPr>
          <w:rFonts w:ascii="Times New Roman" w:hAnsi="Times New Roman" w:cs="Times New Roman"/>
          <w:color w:val="222222"/>
          <w:sz w:val="24"/>
          <w:szCs w:val="24"/>
          <w:shd w:val="clear" w:color="auto" w:fill="FFFFFF"/>
        </w:rPr>
      </w:pPr>
      <w:r w:rsidRPr="00AB6356">
        <w:rPr>
          <w:rFonts w:ascii="Times New Roman" w:hAnsi="Times New Roman" w:cs="Times New Roman"/>
          <w:color w:val="222222"/>
          <w:sz w:val="24"/>
          <w:szCs w:val="24"/>
          <w:shd w:val="clear" w:color="auto" w:fill="FFFFFF"/>
        </w:rPr>
        <w:t>Jiming, H., &amp; Posen, A. S. (Eds.). (2019). </w:t>
      </w:r>
      <w:r w:rsidRPr="00AB6356">
        <w:rPr>
          <w:rFonts w:ascii="Times New Roman" w:hAnsi="Times New Roman" w:cs="Times New Roman"/>
          <w:i/>
          <w:iCs/>
          <w:color w:val="222222"/>
          <w:sz w:val="24"/>
          <w:szCs w:val="24"/>
          <w:shd w:val="clear" w:color="auto" w:fill="FFFFFF"/>
        </w:rPr>
        <w:t>US-China Economic Relations: From Conflict to Solutions</w:t>
      </w:r>
      <w:r w:rsidRPr="00AB6356">
        <w:rPr>
          <w:rFonts w:ascii="Times New Roman" w:hAnsi="Times New Roman" w:cs="Times New Roman"/>
          <w:color w:val="222222"/>
          <w:sz w:val="24"/>
          <w:szCs w:val="24"/>
          <w:shd w:val="clear" w:color="auto" w:fill="FFFFFF"/>
        </w:rPr>
        <w:t>. Peterson Institute for International Economics.</w:t>
      </w:r>
    </w:p>
    <w:sectPr w:rsidR="00AB6356" w:rsidRPr="00AB6356">
      <w:headerReference w:type="default" r:id="rId7"/>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9624A" w:rsidRDefault="0019624A" w:rsidP="00D0779B">
      <w:pPr>
        <w:spacing w:line="240" w:lineRule="auto"/>
      </w:pPr>
      <w:r>
        <w:separator/>
      </w:r>
    </w:p>
  </w:endnote>
  <w:endnote w:type="continuationSeparator" w:id="0">
    <w:p w:rsidR="0019624A" w:rsidRDefault="0019624A" w:rsidP="00D0779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9624A" w:rsidRDefault="0019624A" w:rsidP="00D0779B">
      <w:pPr>
        <w:spacing w:line="240" w:lineRule="auto"/>
      </w:pPr>
      <w:r>
        <w:separator/>
      </w:r>
    </w:p>
  </w:footnote>
  <w:footnote w:type="continuationSeparator" w:id="0">
    <w:p w:rsidR="0019624A" w:rsidRDefault="0019624A" w:rsidP="00D0779B">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64846644"/>
      <w:docPartObj>
        <w:docPartGallery w:val="Page Numbers (Top of Page)"/>
        <w:docPartUnique/>
      </w:docPartObj>
    </w:sdtPr>
    <w:sdtEndPr>
      <w:rPr>
        <w:rFonts w:ascii="Times New Roman" w:hAnsi="Times New Roman" w:cs="Times New Roman"/>
        <w:noProof/>
        <w:sz w:val="24"/>
        <w:szCs w:val="24"/>
      </w:rPr>
    </w:sdtEndPr>
    <w:sdtContent>
      <w:p w:rsidR="007B2DF1" w:rsidRPr="00D0779B" w:rsidRDefault="007B2DF1" w:rsidP="00D0779B">
        <w:pPr>
          <w:pStyle w:val="Header"/>
          <w:ind w:left="0" w:firstLine="0"/>
          <w:rPr>
            <w:rFonts w:ascii="Times New Roman" w:hAnsi="Times New Roman" w:cs="Times New Roman"/>
            <w:sz w:val="24"/>
            <w:szCs w:val="24"/>
          </w:rPr>
        </w:pPr>
        <w:r>
          <w:rPr>
            <w:rFonts w:ascii="Times New Roman" w:hAnsi="Times New Roman" w:cs="Times New Roman"/>
            <w:sz w:val="24"/>
            <w:szCs w:val="24"/>
          </w:rPr>
          <w:t>T</w:t>
        </w:r>
        <w:r w:rsidRPr="00D0779B">
          <w:rPr>
            <w:rFonts w:ascii="Times New Roman" w:hAnsi="Times New Roman" w:cs="Times New Roman"/>
            <w:sz w:val="24"/>
            <w:szCs w:val="24"/>
          </w:rPr>
          <w:t>HE ASCENT OF MONEY</w:t>
        </w:r>
        <w:r>
          <w:rPr>
            <w:rFonts w:ascii="Times New Roman" w:hAnsi="Times New Roman" w:cs="Times New Roman"/>
            <w:sz w:val="24"/>
            <w:szCs w:val="24"/>
          </w:rPr>
          <w:tab/>
        </w:r>
        <w:r>
          <w:rPr>
            <w:rFonts w:ascii="Times New Roman" w:hAnsi="Times New Roman" w:cs="Times New Roman"/>
            <w:sz w:val="24"/>
            <w:szCs w:val="24"/>
          </w:rPr>
          <w:tab/>
        </w:r>
        <w:r w:rsidRPr="00D0779B">
          <w:rPr>
            <w:rFonts w:ascii="Times New Roman" w:hAnsi="Times New Roman" w:cs="Times New Roman"/>
            <w:sz w:val="24"/>
            <w:szCs w:val="24"/>
          </w:rPr>
          <w:t xml:space="preserve"> </w:t>
        </w:r>
        <w:r w:rsidRPr="00D0779B">
          <w:rPr>
            <w:rFonts w:ascii="Times New Roman" w:hAnsi="Times New Roman" w:cs="Times New Roman"/>
            <w:sz w:val="24"/>
            <w:szCs w:val="24"/>
          </w:rPr>
          <w:fldChar w:fldCharType="begin"/>
        </w:r>
        <w:r w:rsidRPr="00D0779B">
          <w:rPr>
            <w:rFonts w:ascii="Times New Roman" w:hAnsi="Times New Roman" w:cs="Times New Roman"/>
            <w:sz w:val="24"/>
            <w:szCs w:val="24"/>
          </w:rPr>
          <w:instrText xml:space="preserve"> PAGE   \* MERGEFORMAT </w:instrText>
        </w:r>
        <w:r w:rsidRPr="00D0779B">
          <w:rPr>
            <w:rFonts w:ascii="Times New Roman" w:hAnsi="Times New Roman" w:cs="Times New Roman"/>
            <w:sz w:val="24"/>
            <w:szCs w:val="24"/>
          </w:rPr>
          <w:fldChar w:fldCharType="separate"/>
        </w:r>
        <w:r w:rsidR="00DC7B13">
          <w:rPr>
            <w:rFonts w:ascii="Times New Roman" w:hAnsi="Times New Roman" w:cs="Times New Roman"/>
            <w:noProof/>
            <w:sz w:val="24"/>
            <w:szCs w:val="24"/>
          </w:rPr>
          <w:t>1</w:t>
        </w:r>
        <w:r w:rsidRPr="00D0779B">
          <w:rPr>
            <w:rFonts w:ascii="Times New Roman" w:hAnsi="Times New Roman" w:cs="Times New Roman"/>
            <w:noProof/>
            <w:sz w:val="24"/>
            <w:szCs w:val="24"/>
          </w:rPr>
          <w:fldChar w:fldCharType="end"/>
        </w:r>
      </w:p>
    </w:sdtContent>
  </w:sdt>
  <w:p w:rsidR="007B2DF1" w:rsidRDefault="007B2DF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tjQ0NDcyNDYwMrE0MjBU0lEKTi0uzszPAykwqgUATFPvmCwAAAA="/>
  </w:docVars>
  <w:rsids>
    <w:rsidRoot w:val="00D0779B"/>
    <w:rsid w:val="00060484"/>
    <w:rsid w:val="0019624A"/>
    <w:rsid w:val="001E35F5"/>
    <w:rsid w:val="005A7B1E"/>
    <w:rsid w:val="005E7EB1"/>
    <w:rsid w:val="006C7943"/>
    <w:rsid w:val="006D0CD7"/>
    <w:rsid w:val="00780CAB"/>
    <w:rsid w:val="007B2DF1"/>
    <w:rsid w:val="00806CCB"/>
    <w:rsid w:val="00885822"/>
    <w:rsid w:val="00AB6356"/>
    <w:rsid w:val="00C45130"/>
    <w:rsid w:val="00D0779B"/>
    <w:rsid w:val="00DC7B13"/>
    <w:rsid w:val="00FA5F0D"/>
    <w:rsid w:val="00FC168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567D237-604A-4FB1-8B03-B4757FF15D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line="480" w:lineRule="auto"/>
        <w:ind w:left="720"/>
        <w:jc w:val="cente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ind w:firstLine="72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0779B"/>
    <w:pPr>
      <w:tabs>
        <w:tab w:val="center" w:pos="4513"/>
        <w:tab w:val="right" w:pos="9026"/>
      </w:tabs>
      <w:spacing w:line="240" w:lineRule="auto"/>
    </w:pPr>
  </w:style>
  <w:style w:type="character" w:customStyle="1" w:styleId="HeaderChar">
    <w:name w:val="Header Char"/>
    <w:basedOn w:val="DefaultParagraphFont"/>
    <w:link w:val="Header"/>
    <w:uiPriority w:val="99"/>
    <w:rsid w:val="00D0779B"/>
  </w:style>
  <w:style w:type="paragraph" w:styleId="Footer">
    <w:name w:val="footer"/>
    <w:basedOn w:val="Normal"/>
    <w:link w:val="FooterChar"/>
    <w:uiPriority w:val="99"/>
    <w:unhideWhenUsed/>
    <w:rsid w:val="00D0779B"/>
    <w:pPr>
      <w:tabs>
        <w:tab w:val="center" w:pos="4513"/>
        <w:tab w:val="right" w:pos="9026"/>
      </w:tabs>
      <w:spacing w:line="240" w:lineRule="auto"/>
    </w:pPr>
  </w:style>
  <w:style w:type="character" w:customStyle="1" w:styleId="FooterChar">
    <w:name w:val="Footer Char"/>
    <w:basedOn w:val="DefaultParagraphFont"/>
    <w:link w:val="Footer"/>
    <w:uiPriority w:val="99"/>
    <w:rsid w:val="00D0779B"/>
  </w:style>
  <w:style w:type="character" w:styleId="Hyperlink">
    <w:name w:val="Hyperlink"/>
    <w:basedOn w:val="DefaultParagraphFont"/>
    <w:uiPriority w:val="99"/>
    <w:unhideWhenUsed/>
    <w:rsid w:val="00AB635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youtube.com/watch?v=VOZHGuptHXk"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461</Words>
  <Characters>2628</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AGGREY</dc:creator>
  <cp:lastModifiedBy>hp</cp:lastModifiedBy>
  <cp:revision>2</cp:revision>
  <dcterms:created xsi:type="dcterms:W3CDTF">2020-07-13T19:50:00Z</dcterms:created>
  <dcterms:modified xsi:type="dcterms:W3CDTF">2020-07-13T19:50:00Z</dcterms:modified>
</cp:coreProperties>
</file>